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D9" w:rsidRDefault="009C60D9">
      <w:pPr>
        <w:pStyle w:val="Heading1"/>
      </w:pPr>
      <w:r>
        <w:t>1 Nephi 9</w:t>
      </w:r>
    </w:p>
    <w:p w:rsidR="009C60D9" w:rsidRDefault="009C60D9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And all these things did my father see, and hear, and speak, as he dwelt in a tent, in the valley of Lemuel, and also a great many more things, which cannot be written upon these plates.</w:t>
      </w:r>
    </w:p>
    <w:p w:rsidR="009C60D9" w:rsidRDefault="009C60D9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And now, as I have spoken concerning these plates, behold they are not the plates upon which I make a full account of the history of my people; for the plates upon which I make a full account of my people I have given the name of Nephi; wherefore, they are called the plates of Nephi, after mine own name; and these plates also are called the plates of Nephi.</w:t>
      </w:r>
    </w:p>
    <w:p w:rsidR="009C60D9" w:rsidRDefault="009C60D9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Nevertheless, I have received a commandment of the Lord that I should make these plates, for the special purpose that there should be an account engraven of the ministry of my people.</w:t>
      </w:r>
    </w:p>
    <w:p w:rsidR="009C60D9" w:rsidRDefault="009C60D9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Upon the other plates should be engraven an account of the reign of the kings, and the wars and contentions of my people; wherefore these plates are for the more part of the ministry; and the other plates are for the more part of the reign of the kings and the wars and contentions of my people.</w:t>
      </w:r>
    </w:p>
    <w:p w:rsidR="009C60D9" w:rsidRDefault="009C60D9">
      <w:pPr>
        <w:pStyle w:val="VerseText"/>
      </w:pPr>
      <w:r>
        <w:rPr>
          <w:rStyle w:val="VerseNumber"/>
        </w:rPr>
        <w:t>5</w:t>
      </w:r>
      <w:r>
        <w:rPr>
          <w:rStyle w:val="VerseNumber"/>
        </w:rPr>
        <w:tab/>
      </w:r>
      <w:r>
        <w:t>Wherefore, the Lord hath commanded me to make these plates for a wise purpose in him, which purpose I know not.</w:t>
      </w:r>
    </w:p>
    <w:p w:rsidR="009C60D9" w:rsidRDefault="009C60D9">
      <w:pPr>
        <w:pStyle w:val="VerseText"/>
      </w:pPr>
      <w:r>
        <w:rPr>
          <w:rStyle w:val="VerseNumber"/>
        </w:rPr>
        <w:t>6</w:t>
      </w:r>
      <w:r>
        <w:rPr>
          <w:rStyle w:val="VerseNumber"/>
        </w:rPr>
        <w:tab/>
      </w:r>
      <w:r>
        <w:t>But the Lord knoweth all things from the beginning; wherefore, he prepareth a way to accomplish all his works among the children of men; for behold, he hath all power unto the fulfilling of all his words. And thus it is. Amen.</w:t>
      </w:r>
    </w:p>
    <w:p w:rsidR="009C60D9" w:rsidRDefault="009C60D9" w:rsidP="00B92E9B">
      <w:pPr>
        <w:sectPr w:rsidR="009C60D9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D35325" w:rsidRDefault="00D35325"/>
    <w:sectPr w:rsidR="00D3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D9"/>
    <w:rsid w:val="009C60D9"/>
    <w:rsid w:val="00D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0D9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0D9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9C60D9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9C60D9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